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9FA" w:rsidRPr="005230F8" w:rsidRDefault="006D39FA">
      <w:pPr>
        <w:pStyle w:val="ConsPlusTitlePage"/>
      </w:pPr>
      <w:r w:rsidRPr="005230F8">
        <w:t xml:space="preserve">Документ предоставлен </w:t>
      </w:r>
      <w:hyperlink r:id="rId5" w:history="1">
        <w:proofErr w:type="spellStart"/>
        <w:r w:rsidRPr="005230F8">
          <w:t>КонсультантПлюс</w:t>
        </w:r>
        <w:proofErr w:type="spellEnd"/>
      </w:hyperlink>
      <w:r w:rsidRPr="005230F8">
        <w:br/>
      </w:r>
    </w:p>
    <w:p w:rsidR="006D39FA" w:rsidRPr="005230F8" w:rsidRDefault="006D39FA">
      <w:pPr>
        <w:pStyle w:val="ConsPlusNormal"/>
        <w:jc w:val="both"/>
        <w:outlineLvl w:val="0"/>
      </w:pPr>
    </w:p>
    <w:p w:rsidR="006D39FA" w:rsidRPr="005230F8" w:rsidRDefault="006D39FA">
      <w:pPr>
        <w:pStyle w:val="ConsPlusNormal"/>
        <w:outlineLvl w:val="0"/>
      </w:pPr>
      <w:r w:rsidRPr="005230F8">
        <w:t>Зарегистрировано в Минюсте России 28 августа 2013 г. N 29791</w:t>
      </w:r>
    </w:p>
    <w:p w:rsidR="006D39FA" w:rsidRPr="005230F8" w:rsidRDefault="006D39F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D39FA" w:rsidRPr="005230F8" w:rsidRDefault="006D39FA">
      <w:pPr>
        <w:pStyle w:val="ConsPlusNormal"/>
      </w:pPr>
    </w:p>
    <w:p w:rsidR="006D39FA" w:rsidRPr="005230F8" w:rsidRDefault="006D39FA">
      <w:pPr>
        <w:pStyle w:val="ConsPlusTitle"/>
        <w:jc w:val="center"/>
        <w:rPr>
          <w:sz w:val="28"/>
          <w:szCs w:val="28"/>
        </w:rPr>
      </w:pPr>
      <w:r w:rsidRPr="005230F8">
        <w:rPr>
          <w:sz w:val="28"/>
          <w:szCs w:val="28"/>
        </w:rPr>
        <w:t>МИНИСТЕРСТВО СЕЛЬСКОГО ХОЗЯЙСТВА РОССИЙСКОЙ ФЕДЕРАЦИИ</w:t>
      </w:r>
    </w:p>
    <w:p w:rsidR="006D39FA" w:rsidRPr="005230F8" w:rsidRDefault="006D39FA">
      <w:pPr>
        <w:pStyle w:val="ConsPlusTitle"/>
        <w:jc w:val="center"/>
        <w:rPr>
          <w:sz w:val="28"/>
          <w:szCs w:val="28"/>
        </w:rPr>
      </w:pPr>
    </w:p>
    <w:p w:rsidR="006D39FA" w:rsidRPr="005230F8" w:rsidRDefault="006D39FA">
      <w:pPr>
        <w:pStyle w:val="ConsPlusTitle"/>
        <w:jc w:val="center"/>
        <w:rPr>
          <w:sz w:val="28"/>
          <w:szCs w:val="28"/>
        </w:rPr>
      </w:pPr>
      <w:r w:rsidRPr="005230F8">
        <w:rPr>
          <w:sz w:val="28"/>
          <w:szCs w:val="28"/>
        </w:rPr>
        <w:t>ПРИКАЗ</w:t>
      </w:r>
    </w:p>
    <w:p w:rsidR="006D39FA" w:rsidRPr="005230F8" w:rsidRDefault="006D39FA">
      <w:pPr>
        <w:pStyle w:val="ConsPlusTitle"/>
        <w:jc w:val="center"/>
        <w:rPr>
          <w:sz w:val="28"/>
          <w:szCs w:val="28"/>
        </w:rPr>
      </w:pPr>
      <w:r w:rsidRPr="005230F8">
        <w:rPr>
          <w:sz w:val="28"/>
          <w:szCs w:val="28"/>
        </w:rPr>
        <w:t>от 24 июня 2013 г. N 242</w:t>
      </w:r>
    </w:p>
    <w:p w:rsidR="006D39FA" w:rsidRPr="005230F8" w:rsidRDefault="006D39FA">
      <w:pPr>
        <w:pStyle w:val="ConsPlusTitle"/>
        <w:jc w:val="center"/>
        <w:rPr>
          <w:sz w:val="28"/>
          <w:szCs w:val="28"/>
        </w:rPr>
      </w:pPr>
    </w:p>
    <w:p w:rsidR="006D39FA" w:rsidRPr="005230F8" w:rsidRDefault="006D39FA">
      <w:pPr>
        <w:pStyle w:val="ConsPlusTitle"/>
        <w:jc w:val="center"/>
        <w:rPr>
          <w:sz w:val="28"/>
          <w:szCs w:val="28"/>
        </w:rPr>
      </w:pPr>
      <w:r w:rsidRPr="005230F8">
        <w:rPr>
          <w:sz w:val="28"/>
          <w:szCs w:val="28"/>
        </w:rPr>
        <w:t>ОБ УТВЕРЖДЕНИИ ПЕРЕЧНЯ</w:t>
      </w:r>
    </w:p>
    <w:p w:rsidR="006D39FA" w:rsidRPr="005230F8" w:rsidRDefault="006D39FA">
      <w:pPr>
        <w:pStyle w:val="ConsPlusTitle"/>
        <w:jc w:val="center"/>
        <w:rPr>
          <w:sz w:val="28"/>
          <w:szCs w:val="28"/>
        </w:rPr>
      </w:pPr>
      <w:r w:rsidRPr="005230F8">
        <w:rPr>
          <w:sz w:val="28"/>
          <w:szCs w:val="28"/>
        </w:rPr>
        <w:t xml:space="preserve">ЗАРАЗНЫХ БОЛЕЗНЕЙ ЖИВОТНЫХ, </w:t>
      </w:r>
      <w:proofErr w:type="gramStart"/>
      <w:r w:rsidRPr="005230F8">
        <w:rPr>
          <w:sz w:val="28"/>
          <w:szCs w:val="28"/>
        </w:rPr>
        <w:t>ИСПОЛЬЗУЕМОГО</w:t>
      </w:r>
      <w:proofErr w:type="gramEnd"/>
    </w:p>
    <w:p w:rsidR="006D39FA" w:rsidRPr="005230F8" w:rsidRDefault="006D39FA">
      <w:pPr>
        <w:pStyle w:val="ConsPlusTitle"/>
        <w:jc w:val="center"/>
        <w:rPr>
          <w:sz w:val="28"/>
          <w:szCs w:val="28"/>
        </w:rPr>
      </w:pPr>
      <w:r w:rsidRPr="005230F8">
        <w:rPr>
          <w:sz w:val="28"/>
          <w:szCs w:val="28"/>
        </w:rPr>
        <w:t>ДЛЯ СЕЛЬСКОХОЗЯЙСТВЕННОГО СТРАХОВАНИЯ</w:t>
      </w:r>
    </w:p>
    <w:p w:rsidR="006D39FA" w:rsidRPr="005230F8" w:rsidRDefault="006D39FA">
      <w:pPr>
        <w:pStyle w:val="ConsPlusTitle"/>
        <w:jc w:val="center"/>
        <w:rPr>
          <w:sz w:val="28"/>
          <w:szCs w:val="28"/>
        </w:rPr>
      </w:pPr>
      <w:r w:rsidRPr="005230F8">
        <w:rPr>
          <w:sz w:val="28"/>
          <w:szCs w:val="28"/>
        </w:rPr>
        <w:t>С ГОСУДАРСТВЕННОЙ ПОДДЕРЖКОЙ</w:t>
      </w:r>
    </w:p>
    <w:p w:rsidR="006D39FA" w:rsidRPr="005230F8" w:rsidRDefault="006D39F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230F8" w:rsidRPr="005230F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D39FA" w:rsidRPr="005230F8" w:rsidRDefault="006D39FA">
            <w:pPr>
              <w:pStyle w:val="ConsPlusNormal"/>
              <w:jc w:val="center"/>
            </w:pPr>
            <w:r w:rsidRPr="005230F8">
              <w:t>Список изменяющих документов</w:t>
            </w:r>
          </w:p>
          <w:p w:rsidR="006D39FA" w:rsidRPr="005230F8" w:rsidRDefault="006D39FA">
            <w:pPr>
              <w:pStyle w:val="ConsPlusNormal"/>
              <w:jc w:val="center"/>
            </w:pPr>
            <w:r w:rsidRPr="005230F8">
              <w:t xml:space="preserve">(в ред. </w:t>
            </w:r>
            <w:hyperlink r:id="rId6" w:history="1">
              <w:r w:rsidRPr="005230F8">
                <w:t>Приказа</w:t>
              </w:r>
            </w:hyperlink>
            <w:r w:rsidRPr="005230F8">
              <w:t xml:space="preserve"> Минсельхоза России от 25.09.2020 N 563)</w:t>
            </w:r>
          </w:p>
        </w:tc>
      </w:tr>
    </w:tbl>
    <w:p w:rsidR="006D39FA" w:rsidRPr="005230F8" w:rsidRDefault="006D39FA">
      <w:pPr>
        <w:pStyle w:val="ConsPlusNormal"/>
        <w:ind w:firstLine="540"/>
        <w:jc w:val="both"/>
      </w:pPr>
    </w:p>
    <w:p w:rsidR="006D39FA" w:rsidRPr="005230F8" w:rsidRDefault="006D3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 xml:space="preserve">Во исполнение Федерального </w:t>
      </w:r>
      <w:hyperlink r:id="rId7" w:history="1">
        <w:r w:rsidRPr="005230F8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230F8">
        <w:rPr>
          <w:rFonts w:ascii="Times New Roman" w:hAnsi="Times New Roman" w:cs="Times New Roman"/>
          <w:sz w:val="28"/>
          <w:szCs w:val="28"/>
        </w:rPr>
        <w:t xml:space="preserve"> от 25 июля 2011 г. N 260-ФЗ "О государственной поддержке в сфере сельскохозяйственного страхования и о внесении изменений в Федеральный закон "О развитии сельского хозяйства" (Собрание законодательства Российской Федерации, 2011, N 31, ст. 4700; </w:t>
      </w:r>
      <w:proofErr w:type="gramStart"/>
      <w:r w:rsidRPr="005230F8">
        <w:rPr>
          <w:rFonts w:ascii="Times New Roman" w:hAnsi="Times New Roman" w:cs="Times New Roman"/>
          <w:sz w:val="28"/>
          <w:szCs w:val="28"/>
        </w:rPr>
        <w:t xml:space="preserve">N 50, ст. 7359) и </w:t>
      </w:r>
      <w:hyperlink r:id="rId8" w:history="1">
        <w:r w:rsidRPr="005230F8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5230F8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22 декабря 2012 г. N 1371 "Об утверждении Правил предоставления и распределения субсидий из федерального бюджета бюджетам субъектов Российской Федерации на возмещение части затрат сельскохозяйственных товаропроизводителей на уплату страховых премий по договорам сельскохозяйственного страхования" (Собрание законодательства Российской Федерации, 2012, N 53, ст. 7927) приказываю:</w:t>
      </w:r>
      <w:proofErr w:type="gramEnd"/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 xml:space="preserve">1. Утвердить перечень заразных болезней животных согласно </w:t>
      </w:r>
      <w:hyperlink w:anchor="P29" w:history="1">
        <w:r w:rsidRPr="005230F8">
          <w:rPr>
            <w:rFonts w:ascii="Times New Roman" w:hAnsi="Times New Roman" w:cs="Times New Roman"/>
            <w:sz w:val="28"/>
            <w:szCs w:val="28"/>
          </w:rPr>
          <w:t>приложению</w:t>
        </w:r>
      </w:hyperlink>
      <w:r w:rsidRPr="005230F8"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230F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230F8">
        <w:rPr>
          <w:rFonts w:ascii="Times New Roman" w:hAnsi="Times New Roman" w:cs="Times New Roman"/>
          <w:sz w:val="28"/>
          <w:szCs w:val="28"/>
        </w:rPr>
        <w:t xml:space="preserve"> выполнением приказа возложить на заместителя Министра Д.В. Юрьева.</w:t>
      </w:r>
    </w:p>
    <w:p w:rsidR="006D39FA" w:rsidRPr="005230F8" w:rsidRDefault="006D3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39FA" w:rsidRPr="005230F8" w:rsidRDefault="006D39FA" w:rsidP="005230F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Министр</w:t>
      </w:r>
      <w:r w:rsidR="005230F8" w:rsidRPr="005230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5230F8">
        <w:rPr>
          <w:rFonts w:ascii="Times New Roman" w:hAnsi="Times New Roman" w:cs="Times New Roman"/>
          <w:sz w:val="28"/>
          <w:szCs w:val="28"/>
        </w:rPr>
        <w:t>Н.ФЕДОРОВ</w:t>
      </w:r>
    </w:p>
    <w:p w:rsidR="006D39FA" w:rsidRPr="005230F8" w:rsidRDefault="006D39FA">
      <w:pPr>
        <w:pStyle w:val="ConsPlusNormal"/>
        <w:ind w:firstLine="540"/>
        <w:jc w:val="both"/>
      </w:pPr>
    </w:p>
    <w:p w:rsidR="006D39FA" w:rsidRPr="005230F8" w:rsidRDefault="006D39FA">
      <w:pPr>
        <w:pStyle w:val="ConsPlusNormal"/>
        <w:ind w:firstLine="540"/>
        <w:jc w:val="both"/>
      </w:pPr>
    </w:p>
    <w:p w:rsidR="006D39FA" w:rsidRPr="005230F8" w:rsidRDefault="006D39FA">
      <w:pPr>
        <w:pStyle w:val="ConsPlusNormal"/>
        <w:ind w:firstLine="540"/>
        <w:jc w:val="both"/>
      </w:pPr>
    </w:p>
    <w:p w:rsidR="006D39FA" w:rsidRPr="005230F8" w:rsidRDefault="006D39FA">
      <w:pPr>
        <w:pStyle w:val="ConsPlusNormal"/>
        <w:ind w:firstLine="540"/>
        <w:jc w:val="both"/>
      </w:pPr>
    </w:p>
    <w:p w:rsidR="005230F8" w:rsidRPr="005230F8" w:rsidRDefault="005230F8">
      <w:pPr>
        <w:pStyle w:val="ConsPlusNormal"/>
        <w:ind w:firstLine="540"/>
        <w:jc w:val="both"/>
      </w:pPr>
    </w:p>
    <w:p w:rsidR="005230F8" w:rsidRPr="005230F8" w:rsidRDefault="005230F8">
      <w:pPr>
        <w:pStyle w:val="ConsPlusNormal"/>
        <w:ind w:firstLine="540"/>
        <w:jc w:val="both"/>
      </w:pPr>
    </w:p>
    <w:p w:rsidR="005230F8" w:rsidRPr="005230F8" w:rsidRDefault="005230F8">
      <w:pPr>
        <w:pStyle w:val="ConsPlusNormal"/>
        <w:ind w:firstLine="540"/>
        <w:jc w:val="both"/>
      </w:pPr>
    </w:p>
    <w:p w:rsidR="005230F8" w:rsidRPr="005230F8" w:rsidRDefault="005230F8">
      <w:pPr>
        <w:pStyle w:val="ConsPlusNormal"/>
        <w:ind w:firstLine="540"/>
        <w:jc w:val="both"/>
      </w:pPr>
    </w:p>
    <w:p w:rsidR="005230F8" w:rsidRPr="005230F8" w:rsidRDefault="005230F8">
      <w:pPr>
        <w:pStyle w:val="ConsPlusNormal"/>
        <w:ind w:firstLine="540"/>
        <w:jc w:val="both"/>
      </w:pPr>
    </w:p>
    <w:p w:rsidR="005230F8" w:rsidRPr="005230F8" w:rsidRDefault="005230F8">
      <w:pPr>
        <w:pStyle w:val="ConsPlusNormal"/>
        <w:ind w:firstLine="540"/>
        <w:jc w:val="both"/>
      </w:pPr>
    </w:p>
    <w:p w:rsidR="006D39FA" w:rsidRPr="005230F8" w:rsidRDefault="006D39FA">
      <w:pPr>
        <w:pStyle w:val="ConsPlusNormal"/>
        <w:ind w:firstLine="540"/>
        <w:jc w:val="both"/>
      </w:pPr>
    </w:p>
    <w:p w:rsidR="006D39FA" w:rsidRPr="005230F8" w:rsidRDefault="006D39FA">
      <w:pPr>
        <w:pStyle w:val="ConsPlusNormal"/>
        <w:jc w:val="right"/>
        <w:outlineLvl w:val="0"/>
      </w:pPr>
      <w:r w:rsidRPr="005230F8">
        <w:t>Приложение</w:t>
      </w:r>
    </w:p>
    <w:p w:rsidR="006D39FA" w:rsidRPr="005230F8" w:rsidRDefault="006D39FA">
      <w:pPr>
        <w:pStyle w:val="ConsPlusNormal"/>
        <w:jc w:val="right"/>
      </w:pPr>
    </w:p>
    <w:p w:rsidR="006D39FA" w:rsidRPr="005230F8" w:rsidRDefault="006D39F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9"/>
      <w:bookmarkEnd w:id="0"/>
      <w:r w:rsidRPr="005230F8">
        <w:rPr>
          <w:rFonts w:ascii="Times New Roman" w:hAnsi="Times New Roman" w:cs="Times New Roman"/>
          <w:sz w:val="28"/>
          <w:szCs w:val="28"/>
        </w:rPr>
        <w:t>ПЕРЕЧЕНЬ</w:t>
      </w:r>
    </w:p>
    <w:p w:rsidR="006D39FA" w:rsidRPr="005230F8" w:rsidRDefault="006D39F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 xml:space="preserve">ЗАРАЗНЫХ БОЛЕЗНЕЙ ЖИВОТНЫХ, </w:t>
      </w:r>
      <w:proofErr w:type="gramStart"/>
      <w:r w:rsidRPr="005230F8">
        <w:rPr>
          <w:rFonts w:ascii="Times New Roman" w:hAnsi="Times New Roman" w:cs="Times New Roman"/>
          <w:sz w:val="28"/>
          <w:szCs w:val="28"/>
        </w:rPr>
        <w:t>ИСПОЛЬЗУЕМЫЙ</w:t>
      </w:r>
      <w:proofErr w:type="gramEnd"/>
    </w:p>
    <w:p w:rsidR="006D39FA" w:rsidRPr="005230F8" w:rsidRDefault="006D39F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ДЛЯ СЕЛЬСКОХОЗЯЙСТВЕННОГО СТРАХОВАНИЯ</w:t>
      </w:r>
    </w:p>
    <w:p w:rsidR="006D39FA" w:rsidRPr="005230F8" w:rsidRDefault="006D39F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С ГОСУДАРСТВЕННОЙ ПОДДЕРЖКОЙ</w:t>
      </w:r>
    </w:p>
    <w:p w:rsidR="006D39FA" w:rsidRPr="005230F8" w:rsidRDefault="006D39FA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230F8" w:rsidRPr="005230F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D39FA" w:rsidRPr="005230F8" w:rsidRDefault="006D39FA">
            <w:pPr>
              <w:pStyle w:val="ConsPlusNormal"/>
              <w:jc w:val="center"/>
            </w:pPr>
            <w:r w:rsidRPr="005230F8">
              <w:t>Список изменяющих документов</w:t>
            </w:r>
          </w:p>
          <w:p w:rsidR="006D39FA" w:rsidRPr="005230F8" w:rsidRDefault="006D39FA">
            <w:pPr>
              <w:pStyle w:val="ConsPlusNormal"/>
              <w:jc w:val="center"/>
            </w:pPr>
            <w:r w:rsidRPr="005230F8">
              <w:t xml:space="preserve">(в ред. </w:t>
            </w:r>
            <w:hyperlink r:id="rId9" w:history="1">
              <w:r w:rsidRPr="005230F8">
                <w:t>Приказа</w:t>
              </w:r>
            </w:hyperlink>
            <w:r w:rsidRPr="005230F8">
              <w:t xml:space="preserve"> Минсельхоза России от 25.09.2020 N 563)</w:t>
            </w:r>
          </w:p>
        </w:tc>
      </w:tr>
    </w:tbl>
    <w:p w:rsidR="006D39FA" w:rsidRPr="005230F8" w:rsidRDefault="006D39FA">
      <w:pPr>
        <w:pStyle w:val="ConsPlusNormal"/>
        <w:ind w:firstLine="540"/>
        <w:jc w:val="both"/>
      </w:pPr>
    </w:p>
    <w:p w:rsidR="006D39FA" w:rsidRPr="005230F8" w:rsidRDefault="006D3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1. Алеутская болезнь норок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230F8">
        <w:rPr>
          <w:rFonts w:ascii="Times New Roman" w:hAnsi="Times New Roman" w:cs="Times New Roman"/>
          <w:sz w:val="28"/>
          <w:szCs w:val="28"/>
        </w:rPr>
        <w:t>Американский</w:t>
      </w:r>
      <w:proofErr w:type="gramEnd"/>
      <w:r w:rsidRPr="005230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30F8">
        <w:rPr>
          <w:rFonts w:ascii="Times New Roman" w:hAnsi="Times New Roman" w:cs="Times New Roman"/>
          <w:sz w:val="28"/>
          <w:szCs w:val="28"/>
        </w:rPr>
        <w:t>гнилец</w:t>
      </w:r>
      <w:proofErr w:type="spellEnd"/>
      <w:r w:rsidRPr="005230F8">
        <w:rPr>
          <w:rFonts w:ascii="Times New Roman" w:hAnsi="Times New Roman" w:cs="Times New Roman"/>
          <w:sz w:val="28"/>
          <w:szCs w:val="28"/>
        </w:rPr>
        <w:t xml:space="preserve"> пчел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3. Анаплазмоз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4. Артрит/энцефалит коз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5. Африканская чума свиней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6. Африканская чума лошадей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7. Бешенство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 xml:space="preserve">8. Болезнь </w:t>
      </w:r>
      <w:proofErr w:type="spellStart"/>
      <w:r w:rsidRPr="005230F8">
        <w:rPr>
          <w:rFonts w:ascii="Times New Roman" w:hAnsi="Times New Roman" w:cs="Times New Roman"/>
          <w:sz w:val="28"/>
          <w:szCs w:val="28"/>
        </w:rPr>
        <w:t>Ауески</w:t>
      </w:r>
      <w:proofErr w:type="spellEnd"/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9. Болезнь Марека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10. Болезнь Ньюкасла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11. Брадзот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12. Бруцеллез (включая инфекционный эпидидимит баранов)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13. Везикулярная болезнь свиней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14. Везикулярная экзантема свиней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15. Вирусная диарея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16. Вирусная геморрагическая болезнь кроликов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17. Вирусный гепатит уток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18. Вирусный энтерит гусей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5230F8">
        <w:rPr>
          <w:rFonts w:ascii="Times New Roman" w:hAnsi="Times New Roman" w:cs="Times New Roman"/>
          <w:sz w:val="28"/>
          <w:szCs w:val="28"/>
        </w:rPr>
        <w:t>Высокопатогенный</w:t>
      </w:r>
      <w:proofErr w:type="spellEnd"/>
      <w:r w:rsidRPr="005230F8">
        <w:rPr>
          <w:rFonts w:ascii="Times New Roman" w:hAnsi="Times New Roman" w:cs="Times New Roman"/>
          <w:sz w:val="28"/>
          <w:szCs w:val="28"/>
        </w:rPr>
        <w:t xml:space="preserve"> грипп птиц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20. Грипп свиней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lastRenderedPageBreak/>
        <w:t>21. Губкообразная энцефалопатия крупного рогатого скота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 xml:space="preserve">22. </w:t>
      </w:r>
      <w:proofErr w:type="gramStart"/>
      <w:r w:rsidRPr="005230F8">
        <w:rPr>
          <w:rFonts w:ascii="Times New Roman" w:hAnsi="Times New Roman" w:cs="Times New Roman"/>
          <w:sz w:val="28"/>
          <w:szCs w:val="28"/>
        </w:rPr>
        <w:t>Европейский</w:t>
      </w:r>
      <w:proofErr w:type="gramEnd"/>
      <w:r w:rsidRPr="005230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30F8">
        <w:rPr>
          <w:rFonts w:ascii="Times New Roman" w:hAnsi="Times New Roman" w:cs="Times New Roman"/>
          <w:sz w:val="28"/>
          <w:szCs w:val="28"/>
        </w:rPr>
        <w:t>гнилец</w:t>
      </w:r>
      <w:proofErr w:type="spellEnd"/>
      <w:r w:rsidRPr="005230F8">
        <w:rPr>
          <w:rFonts w:ascii="Times New Roman" w:hAnsi="Times New Roman" w:cs="Times New Roman"/>
          <w:sz w:val="28"/>
          <w:szCs w:val="28"/>
        </w:rPr>
        <w:t xml:space="preserve"> пчел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23. Заразный узелковый дерматит крупного рогатого скота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24. Злокачественная катаральная горячка крупного рогатого скота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25. Инфекционная анемия лошадей (ИНАН)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26. Инфекционный бронхит кур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 xml:space="preserve">27. Инфекционный бурсит (Болезнь </w:t>
      </w:r>
      <w:proofErr w:type="spellStart"/>
      <w:r w:rsidRPr="005230F8">
        <w:rPr>
          <w:rFonts w:ascii="Times New Roman" w:hAnsi="Times New Roman" w:cs="Times New Roman"/>
          <w:sz w:val="28"/>
          <w:szCs w:val="28"/>
        </w:rPr>
        <w:t>Гамборо</w:t>
      </w:r>
      <w:proofErr w:type="spellEnd"/>
      <w:r w:rsidRPr="005230F8">
        <w:rPr>
          <w:rFonts w:ascii="Times New Roman" w:hAnsi="Times New Roman" w:cs="Times New Roman"/>
          <w:sz w:val="28"/>
          <w:szCs w:val="28"/>
        </w:rPr>
        <w:t>)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 xml:space="preserve">28. </w:t>
      </w:r>
      <w:proofErr w:type="gramStart"/>
      <w:r w:rsidRPr="005230F8">
        <w:rPr>
          <w:rFonts w:ascii="Times New Roman" w:hAnsi="Times New Roman" w:cs="Times New Roman"/>
          <w:sz w:val="28"/>
          <w:szCs w:val="28"/>
        </w:rPr>
        <w:t>Инфекционный</w:t>
      </w:r>
      <w:proofErr w:type="gramEnd"/>
      <w:r w:rsidRPr="005230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30F8">
        <w:rPr>
          <w:rFonts w:ascii="Times New Roman" w:hAnsi="Times New Roman" w:cs="Times New Roman"/>
          <w:sz w:val="28"/>
          <w:szCs w:val="28"/>
        </w:rPr>
        <w:t>гидроперикардит</w:t>
      </w:r>
      <w:proofErr w:type="spellEnd"/>
      <w:r w:rsidRPr="005230F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230F8">
        <w:rPr>
          <w:rFonts w:ascii="Times New Roman" w:hAnsi="Times New Roman" w:cs="Times New Roman"/>
          <w:sz w:val="28"/>
          <w:szCs w:val="28"/>
        </w:rPr>
        <w:t>риккетсиозной</w:t>
      </w:r>
      <w:proofErr w:type="spellEnd"/>
      <w:r w:rsidRPr="005230F8">
        <w:rPr>
          <w:rFonts w:ascii="Times New Roman" w:hAnsi="Times New Roman" w:cs="Times New Roman"/>
          <w:sz w:val="28"/>
          <w:szCs w:val="28"/>
        </w:rPr>
        <w:t xml:space="preserve"> этиологии)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29. Инфекционный ларинготрахеит кур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 xml:space="preserve">30. Инфекционный </w:t>
      </w:r>
      <w:proofErr w:type="spellStart"/>
      <w:r w:rsidRPr="005230F8">
        <w:rPr>
          <w:rFonts w:ascii="Times New Roman" w:hAnsi="Times New Roman" w:cs="Times New Roman"/>
          <w:sz w:val="28"/>
          <w:szCs w:val="28"/>
        </w:rPr>
        <w:t>ринотрахеит</w:t>
      </w:r>
      <w:proofErr w:type="spellEnd"/>
      <w:r w:rsidRPr="005230F8">
        <w:rPr>
          <w:rFonts w:ascii="Times New Roman" w:hAnsi="Times New Roman" w:cs="Times New Roman"/>
          <w:sz w:val="28"/>
          <w:szCs w:val="28"/>
        </w:rPr>
        <w:t xml:space="preserve"> (ИРТ)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 xml:space="preserve">31. </w:t>
      </w:r>
      <w:proofErr w:type="spellStart"/>
      <w:r w:rsidRPr="005230F8">
        <w:rPr>
          <w:rFonts w:ascii="Times New Roman" w:hAnsi="Times New Roman" w:cs="Times New Roman"/>
          <w:sz w:val="28"/>
          <w:szCs w:val="28"/>
        </w:rPr>
        <w:t>Блютанг</w:t>
      </w:r>
      <w:proofErr w:type="spellEnd"/>
    </w:p>
    <w:p w:rsidR="006D39FA" w:rsidRPr="005230F8" w:rsidRDefault="006D39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 xml:space="preserve">(п. 31 в ред. </w:t>
      </w:r>
      <w:hyperlink r:id="rId10" w:history="1">
        <w:r w:rsidRPr="005230F8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5230F8">
        <w:rPr>
          <w:rFonts w:ascii="Times New Roman" w:hAnsi="Times New Roman" w:cs="Times New Roman"/>
          <w:sz w:val="28"/>
          <w:szCs w:val="28"/>
        </w:rPr>
        <w:t xml:space="preserve"> Минсельхоза России от 25.09.2020 N 563)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32. Классическая чума свиней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33. Контагиозная плевропневмония крупного рогатого скота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34. Лептоспироз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 xml:space="preserve">35. </w:t>
      </w:r>
      <w:proofErr w:type="spellStart"/>
      <w:r w:rsidRPr="005230F8">
        <w:rPr>
          <w:rFonts w:ascii="Times New Roman" w:hAnsi="Times New Roman" w:cs="Times New Roman"/>
          <w:sz w:val="28"/>
          <w:szCs w:val="28"/>
        </w:rPr>
        <w:t>Листериоз</w:t>
      </w:r>
      <w:proofErr w:type="spellEnd"/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 xml:space="preserve">36. </w:t>
      </w:r>
      <w:proofErr w:type="spellStart"/>
      <w:r w:rsidRPr="005230F8">
        <w:rPr>
          <w:rFonts w:ascii="Times New Roman" w:hAnsi="Times New Roman" w:cs="Times New Roman"/>
          <w:sz w:val="28"/>
          <w:szCs w:val="28"/>
        </w:rPr>
        <w:t>Миксоматоз</w:t>
      </w:r>
      <w:proofErr w:type="spellEnd"/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37. Нозематоз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38. Оспа овец и коз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39. Парагрипп-3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 xml:space="preserve">40. </w:t>
      </w:r>
      <w:proofErr w:type="spellStart"/>
      <w:r w:rsidRPr="005230F8">
        <w:rPr>
          <w:rFonts w:ascii="Times New Roman" w:hAnsi="Times New Roman" w:cs="Times New Roman"/>
          <w:sz w:val="28"/>
          <w:szCs w:val="28"/>
        </w:rPr>
        <w:t>Паратуберкулез</w:t>
      </w:r>
      <w:proofErr w:type="spellEnd"/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 xml:space="preserve">41. </w:t>
      </w:r>
      <w:proofErr w:type="spellStart"/>
      <w:r w:rsidRPr="005230F8">
        <w:rPr>
          <w:rFonts w:ascii="Times New Roman" w:hAnsi="Times New Roman" w:cs="Times New Roman"/>
          <w:sz w:val="28"/>
          <w:szCs w:val="28"/>
        </w:rPr>
        <w:t>Пастереллез</w:t>
      </w:r>
      <w:proofErr w:type="spellEnd"/>
      <w:r w:rsidRPr="005230F8">
        <w:rPr>
          <w:rFonts w:ascii="Times New Roman" w:hAnsi="Times New Roman" w:cs="Times New Roman"/>
          <w:sz w:val="28"/>
          <w:szCs w:val="28"/>
        </w:rPr>
        <w:t xml:space="preserve"> разных видов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42. Репродуктивно-респираторный синдром свиней (РРСС)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43. Сап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44. Сибирская язва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45. Синдром снижения яйценоскости (ССЯ-76)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46. Скрепи овец и коз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lastRenderedPageBreak/>
        <w:t>47. Случная болезнь лошадей (трипаносомоз)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48. Тиф-пуллороз птиц</w:t>
      </w:r>
    </w:p>
    <w:p w:rsidR="006D39FA" w:rsidRPr="005230F8" w:rsidRDefault="006D39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 xml:space="preserve">(п. 48 в ред. </w:t>
      </w:r>
      <w:hyperlink r:id="rId11" w:history="1">
        <w:r w:rsidRPr="005230F8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5230F8">
        <w:rPr>
          <w:rFonts w:ascii="Times New Roman" w:hAnsi="Times New Roman" w:cs="Times New Roman"/>
          <w:sz w:val="28"/>
          <w:szCs w:val="28"/>
        </w:rPr>
        <w:t xml:space="preserve"> Минсельхоза России от 25.09.2020 N 563)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49. Токсоплазмоз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50. Трихинеллез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51. Трихомоноз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52. Туберкулез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53. Туляремия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54. Хламидиоз (энзоотический аборт овец)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55. Цистицеркозы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56. Чума крупного рогатого скота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57. Чума мелких жвачных животных</w:t>
      </w:r>
    </w:p>
    <w:p w:rsidR="006D39FA" w:rsidRPr="005230F8" w:rsidRDefault="006D39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 xml:space="preserve">(п. 57 в ред. </w:t>
      </w:r>
      <w:hyperlink r:id="rId12" w:history="1">
        <w:r w:rsidRPr="005230F8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5230F8">
        <w:rPr>
          <w:rFonts w:ascii="Times New Roman" w:hAnsi="Times New Roman" w:cs="Times New Roman"/>
          <w:sz w:val="28"/>
          <w:szCs w:val="28"/>
        </w:rPr>
        <w:t xml:space="preserve"> Минсельхоза России от 25.09.2020 N 563)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 xml:space="preserve">58. Чума </w:t>
      </w:r>
      <w:proofErr w:type="gramStart"/>
      <w:r w:rsidRPr="005230F8">
        <w:rPr>
          <w:rFonts w:ascii="Times New Roman" w:hAnsi="Times New Roman" w:cs="Times New Roman"/>
          <w:sz w:val="28"/>
          <w:szCs w:val="28"/>
        </w:rPr>
        <w:t>плотоядных</w:t>
      </w:r>
      <w:proofErr w:type="gramEnd"/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59. Эмфизематозный карбункул (</w:t>
      </w:r>
      <w:proofErr w:type="spellStart"/>
      <w:r w:rsidRPr="005230F8">
        <w:rPr>
          <w:rFonts w:ascii="Times New Roman" w:hAnsi="Times New Roman" w:cs="Times New Roman"/>
          <w:sz w:val="28"/>
          <w:szCs w:val="28"/>
        </w:rPr>
        <w:t>эмкар</w:t>
      </w:r>
      <w:proofErr w:type="spellEnd"/>
      <w:r w:rsidRPr="005230F8">
        <w:rPr>
          <w:rFonts w:ascii="Times New Roman" w:hAnsi="Times New Roman" w:cs="Times New Roman"/>
          <w:sz w:val="28"/>
          <w:szCs w:val="28"/>
        </w:rPr>
        <w:t>)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 xml:space="preserve">60. </w:t>
      </w:r>
      <w:proofErr w:type="gramStart"/>
      <w:r w:rsidRPr="005230F8">
        <w:rPr>
          <w:rFonts w:ascii="Times New Roman" w:hAnsi="Times New Roman" w:cs="Times New Roman"/>
          <w:sz w:val="28"/>
          <w:szCs w:val="28"/>
        </w:rPr>
        <w:t>Энтеровирусный</w:t>
      </w:r>
      <w:proofErr w:type="gramEnd"/>
      <w:r w:rsidRPr="005230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30F8">
        <w:rPr>
          <w:rFonts w:ascii="Times New Roman" w:hAnsi="Times New Roman" w:cs="Times New Roman"/>
          <w:sz w:val="28"/>
          <w:szCs w:val="28"/>
        </w:rPr>
        <w:t>энцефаломиелит</w:t>
      </w:r>
      <w:proofErr w:type="spellEnd"/>
      <w:r w:rsidRPr="005230F8">
        <w:rPr>
          <w:rFonts w:ascii="Times New Roman" w:hAnsi="Times New Roman" w:cs="Times New Roman"/>
          <w:sz w:val="28"/>
          <w:szCs w:val="28"/>
        </w:rPr>
        <w:t xml:space="preserve"> свиней (болезнь Тешена)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61. Эхинококкоз</w:t>
      </w:r>
    </w:p>
    <w:p w:rsidR="006D39FA" w:rsidRPr="005230F8" w:rsidRDefault="006D39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0F8">
        <w:rPr>
          <w:rFonts w:ascii="Times New Roman" w:hAnsi="Times New Roman" w:cs="Times New Roman"/>
          <w:sz w:val="28"/>
          <w:szCs w:val="28"/>
        </w:rPr>
        <w:t>62. Ящур</w:t>
      </w:r>
    </w:p>
    <w:p w:rsidR="006D39FA" w:rsidRPr="005230F8" w:rsidRDefault="006D3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39FA" w:rsidRPr="005230F8" w:rsidRDefault="006D39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39FA" w:rsidRPr="005230F8" w:rsidRDefault="006D39FA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EF4706" w:rsidRPr="005230F8" w:rsidRDefault="00EF4706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EF4706" w:rsidRPr="005230F8" w:rsidSect="005230F8">
      <w:pgSz w:w="11906" w:h="16838"/>
      <w:pgMar w:top="1135" w:right="851" w:bottom="1134" w:left="1701" w:header="709" w:footer="2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9FA"/>
    <w:rsid w:val="005230F8"/>
    <w:rsid w:val="006D39FA"/>
    <w:rsid w:val="00EA042E"/>
    <w:rsid w:val="00EF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39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D39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D39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39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D39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D39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8998B593D3F4C9F2F68A57F3506F1EB212D398BB5C11DCFF48C94D8E00E9AA3BC2AB81336C234751E866D7D334027B8616BCF90DF5FAFF5Y802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8998B593D3F4C9F2F68A57F3506F1EB23263989B9C61DCFF48C94D8E00E9AA3BC2AB81336C234731E866D7D334027B8616BCF90DF5FAFF5Y802G" TargetMode="External"/><Relationship Id="rId12" Type="http://schemas.openxmlformats.org/officeDocument/2006/relationships/hyperlink" Target="consultantplus://offline/ref=C8998B593D3F4C9F2F68A57F3506F1EB23223B80BAC51DCFF48C94D8E00E9AA3BC2AB81336C2347510866D7D334027B8616BCF90DF5FAFF5Y802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8998B593D3F4C9F2F68A57F3506F1EB23223B80BAC51DCFF48C94D8E00E9AA3BC2AB81336C234741E866D7D334027B8616BCF90DF5FAFF5Y802G" TargetMode="External"/><Relationship Id="rId11" Type="http://schemas.openxmlformats.org/officeDocument/2006/relationships/hyperlink" Target="consultantplus://offline/ref=C8998B593D3F4C9F2F68A57F3506F1EB23223B80BAC51DCFF48C94D8E00E9AA3BC2AB81336C2347512866D7D334027B8616BCF90DF5FAFF5Y802G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C8998B593D3F4C9F2F68A57F3506F1EB23223B80BAC51DCFF48C94D8E00E9AA3BC2AB81336C2347514866D7D334027B8616BCF90DF5FAFF5Y802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8998B593D3F4C9F2F68A57F3506F1EB23223B80BAC51DCFF48C94D8E00E9AA3BC2AB81336C234741E866D7D334027B8616BCF90DF5FAFF5Y802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Еникеева Резеда Гумеровна</dc:creator>
  <cp:lastModifiedBy>Еникеева Резеда Гумеровна</cp:lastModifiedBy>
  <cp:revision>3</cp:revision>
  <dcterms:created xsi:type="dcterms:W3CDTF">2021-04-02T06:52:00Z</dcterms:created>
  <dcterms:modified xsi:type="dcterms:W3CDTF">2021-04-02T06:55:00Z</dcterms:modified>
</cp:coreProperties>
</file>